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C8CC" w14:textId="46C55278" w:rsidR="00E775E5" w:rsidRPr="005549EB" w:rsidRDefault="00AA5876" w:rsidP="00E775E5">
      <w:pPr>
        <w:pStyle w:val="Heading2"/>
        <w:rPr>
          <w:color w:val="215E99" w:themeColor="text2" w:themeTint="BF"/>
        </w:rPr>
      </w:pPr>
      <w:r w:rsidRPr="005549EB">
        <w:rPr>
          <w:b/>
          <w:noProof/>
          <w:color w:val="215E99" w:themeColor="text2" w:themeTint="BF"/>
          <w:sz w:val="1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3C27F72" wp14:editId="6A5C8E88">
                <wp:simplePos x="0" y="0"/>
                <wp:positionH relativeFrom="margin">
                  <wp:align>center</wp:align>
                </wp:positionH>
                <wp:positionV relativeFrom="paragraph">
                  <wp:posOffset>452838</wp:posOffset>
                </wp:positionV>
                <wp:extent cx="6407150" cy="2091055"/>
                <wp:effectExtent l="0" t="0" r="12700" b="23495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2091192"/>
                          <a:chOff x="6350" y="6350"/>
                          <a:chExt cx="6407150" cy="1301337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407150" cy="12857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 h="1524000">
                                <a:moveTo>
                                  <a:pt x="6407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0"/>
                                </a:lnTo>
                                <a:lnTo>
                                  <a:pt x="6407150" y="1524000"/>
                                </a:lnTo>
                                <a:lnTo>
                                  <a:pt x="640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6407150" cy="13013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 h="1524000">
                                <a:moveTo>
                                  <a:pt x="0" y="1524000"/>
                                </a:moveTo>
                                <a:lnTo>
                                  <a:pt x="6407150" y="1524000"/>
                                </a:lnTo>
                                <a:lnTo>
                                  <a:pt x="640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7476" y="63792"/>
                            <a:ext cx="5804441" cy="102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460704" w14:textId="77777777" w:rsidR="00E775E5" w:rsidRPr="00A95DAE" w:rsidRDefault="00E775E5" w:rsidP="00E775E5">
                              <w:pPr>
                                <w:tabs>
                                  <w:tab w:val="left" w:pos="2040"/>
                                </w:tabs>
                                <w:spacing w:before="120" w:after="120" w:line="240" w:lineRule="auto"/>
                                <w:contextualSpacing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F9A61A"/>
                                </w:rPr>
                                <w:t>Statutory</w:t>
                              </w:r>
                              <w:r>
                                <w:rPr>
                                  <w:b/>
                                  <w:color w:val="F9A61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9A61A"/>
                                  <w:spacing w:val="-2"/>
                                </w:rPr>
                                <w:t>Context:</w:t>
                              </w:r>
                              <w:r>
                                <w:rPr>
                                  <w:b/>
                                  <w:color w:val="F9A61A"/>
                                </w:rPr>
                                <w:tab/>
                              </w:r>
                              <w:r>
                                <w:rPr>
                                  <w:color w:val="40403B"/>
                                </w:rPr>
                                <w:tab/>
                              </w: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Privacy and Responsible Information Sharing Act 2024</w:t>
                              </w:r>
                            </w:p>
                            <w:p w14:paraId="4387EA10" w14:textId="77777777" w:rsidR="00E775E5" w:rsidRPr="00A95DAE" w:rsidRDefault="00E775E5" w:rsidP="00E775E5">
                              <w:pPr>
                                <w:tabs>
                                  <w:tab w:val="left" w:pos="2040"/>
                                </w:tabs>
                                <w:spacing w:before="120" w:after="120" w:line="240" w:lineRule="auto"/>
                                <w:contextualSpacing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ab/>
                                <w:t>State Records Act 2000</w:t>
                              </w:r>
                            </w:p>
                            <w:p w14:paraId="502B37D6" w14:textId="77777777" w:rsidR="00E775E5" w:rsidRPr="00A95DAE" w:rsidRDefault="00E775E5" w:rsidP="00E775E5">
                              <w:pPr>
                                <w:spacing w:before="120" w:after="120" w:line="240" w:lineRule="auto"/>
                                <w:ind w:left="1571" w:right="-23" w:firstLine="58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Information Commissioner Act 2024 (WA) </w:t>
                              </w:r>
                            </w:p>
                            <w:p w14:paraId="2509E649" w14:textId="77777777" w:rsidR="00E775E5" w:rsidRPr="00316B6A" w:rsidRDefault="00E775E5" w:rsidP="00E775E5">
                              <w:pPr>
                                <w:spacing w:before="120" w:after="120" w:line="240" w:lineRule="auto"/>
                                <w:ind w:left="1571" w:right="-23" w:firstLine="58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Freedom of Information 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Act 1992 (WA)  </w:t>
                              </w:r>
                            </w:p>
                            <w:p w14:paraId="07D43452" w14:textId="5340EA19" w:rsidR="00E775E5" w:rsidRPr="00316B6A" w:rsidRDefault="00E775E5" w:rsidP="00E775E5">
                              <w:pPr>
                                <w:spacing w:before="120" w:after="120" w:line="240" w:lineRule="auto"/>
                                <w:ind w:right="-23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F9A61A"/>
                                </w:rPr>
                                <w:t>Corporate</w:t>
                              </w:r>
                              <w:r>
                                <w:rPr>
                                  <w:b/>
                                  <w:color w:val="F9A61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9A61A"/>
                                  <w:spacing w:val="-2"/>
                                </w:rPr>
                                <w:t>Context:</w:t>
                              </w:r>
                              <w:r>
                                <w:rPr>
                                  <w:b/>
                                  <w:color w:val="F9A61A"/>
                                </w:rPr>
                                <w:tab/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Shire of </w:t>
                              </w:r>
                              <w:r w:rsidR="00897D50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Tammin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Information Breach Response Policy </w:t>
                              </w:r>
                            </w:p>
                            <w:p w14:paraId="72E7F14C" w14:textId="217BF882" w:rsidR="00E775E5" w:rsidRPr="00316B6A" w:rsidRDefault="00E775E5" w:rsidP="00E775E5">
                              <w:pPr>
                                <w:spacing w:before="120" w:after="120" w:line="240" w:lineRule="auto"/>
                                <w:ind w:left="1701" w:right="-23" w:firstLine="45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Shire of</w:t>
                              </w:r>
                              <w:r w:rsidR="00897D50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Tammin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Privacy Complaints Procedure </w:t>
                              </w:r>
                            </w:p>
                            <w:p w14:paraId="4720E3B3" w14:textId="6EBCDBC7" w:rsidR="00E775E5" w:rsidRPr="00316B6A" w:rsidRDefault="00E775E5" w:rsidP="00E775E5">
                              <w:pPr>
                                <w:spacing w:before="120" w:after="120" w:line="240" w:lineRule="auto"/>
                                <w:ind w:left="1701" w:right="-23" w:firstLine="45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Shire of </w:t>
                              </w:r>
                              <w:r w:rsidR="00897D50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Tammin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Records Management policies and procedures </w:t>
                              </w:r>
                            </w:p>
                            <w:p w14:paraId="53CC23DE" w14:textId="543C3892" w:rsidR="00E775E5" w:rsidRDefault="00E775E5" w:rsidP="00E775E5">
                              <w:pPr>
                                <w:tabs>
                                  <w:tab w:val="left" w:pos="2127"/>
                                </w:tabs>
                                <w:spacing w:before="120" w:after="120" w:line="240" w:lineRule="auto"/>
                                <w:ind w:left="284"/>
                                <w:contextualSpacing/>
                              </w:pPr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ab/>
                                <w:t xml:space="preserve"> 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Shire of</w:t>
                              </w:r>
                              <w:r w:rsidR="00897D50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Tammin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ICT / Cyber Security / Acceptable Use policies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03378" y="1109725"/>
                            <a:ext cx="122288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399C2D" w14:textId="77777777" w:rsidR="00E775E5" w:rsidRDefault="00E775E5" w:rsidP="00E775E5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9A61A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9A61A"/>
                                  <w:spacing w:val="-2"/>
                                </w:rPr>
                                <w:t xml:space="preserve"> Adopted: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502399" y="1101639"/>
                            <a:ext cx="11277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BE8F0" w14:textId="77777777" w:rsidR="00E775E5" w:rsidRDefault="00E775E5" w:rsidP="00E775E5">
                              <w:pPr>
                                <w:spacing w:line="221" w:lineRule="exact"/>
                              </w:pPr>
                              <w:proofErr w:type="spellStart"/>
                              <w:r>
                                <w:t>Xxxxxx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27F72" id="Group 27" o:spid="_x0000_s1026" style="position:absolute;margin-left:0;margin-top:35.65pt;width:504.5pt;height:164.65pt;z-index:-251657216;mso-wrap-distance-left:0;mso-wrap-distance-right:0;mso-position-horizontal:center;mso-position-horizontal-relative:margin;mso-width-relative:margin;mso-height-relative:margin" coordorigin="63,63" coordsize="64071,1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cqrwMAAIEOAAAOAAAAZHJzL2Uyb0RvYy54bWzsV9tu4zYQfS/QfyD03kiUbMsW4izapA4K&#10;LLYLbIp9pinqgkoiS9KW8vcdkqKitR1gN03aouiLzcuQHJ4zZ4a6fje0DToyqWrebQN8FQWIdZTn&#10;dVdug98edj+sA6Q06XLS8I5tg0emgnc333933YuMxbziTc4kgk06lfViG1RaiywMFa1YS9QVF6yD&#10;yYLLlmjoyjLMJelh97YJ4yhahT2XuZCcMqVg9M5NBjd2/6JgVP9aFIpp1GwD8E3bX2l/9+Y3vLkm&#10;WSmJqGo6ukFe4EVL6g4Onba6I5qgg6zPtmprKrnihb6ivA15UdSU2TvAbXB0cpt7yQ/C3qXM+lJM&#10;MAG0Jzi9eFv64XgvxSfxUTrvofme098V4BL2oszm86ZfPhkPhWzNIrgEGiyijxOibNCIwuBqEaV4&#10;CcBTmIujDcab2GFOKyDGrFslZh6mbcPyQaufL63HSYSTJDXrQ5K5462Tk1O9gChST0CpvwbUp4oI&#10;ZvFXBoiPEtU5XANCuiMtBPP9GDcwAj6Zw8HKYDn21AjrCVIXbnwRLxyvl2lq957uSzJ6UPqecQs9&#10;Ob5X2kJW5r5FKt+iQ+ebEoRgJNBYCegAgQRkgEACe0eHINqsM3yaJupn3FUg7GW8iKLIhnjLj+yB&#10;W0ttCfQce/rB2SebppvbOqat7MDKz/l/YfdzNv5EuN2zllN0wcnfan/qA224Yu4wA4A9dQIFPJjD&#10;rnhT57u6aQwISpb720aiIwF8d7vdZpeMETozgzBVmQsH09rz/BGiqYf42QbqjwORLEDNLx3EK9xe&#10;+4b0jb1vSN3ccpvKLP5S6YfhM5ECCWhuAw1x9IH7sCWZjw/w3xg4W7Oy4z8eNC9qEzzWN+fR2AEJ&#10;uXB+ey1tzrS0eRstXcgdX5LqsYIc/s9p6VLsP6el14z+Swo8Vcglm8uq+xYtNZ3JNThOx+wyE82Z&#10;tm5NCnIa/cLMxPYdUZXToJ0azZpuDOn/tXdWxxIINlfHHiBt7PmAYATQndUxpIefONRo7MefqWjr&#10;dJGuxiKe+grva9pyHS0WC+zeADiKobsc6fGF0RBoatqYxky1sqXGa3LMX67sneRSPeyH0etXSqv/&#10;luSYAGYnBE1EjA+NryUIR/BwgneLKZQ42qSxZYBkniMcx/F6DcnYvNPwAqxfmyL7dJrc/68xFZ8x&#10;ZZ+5L5ASvJbjZANMOKrwKrEFcUYV5Mp0Bdp9W6om//8+quxbHr5z7Ntr/CYzH1Lzvk3nT1+ON38C&#10;AAD//wMAUEsDBBQABgAIAAAAIQBjuyKy3gAAAAgBAAAPAAAAZHJzL2Rvd25yZXYueG1sTI/NTsMw&#10;EITvSLyDtUjcqB3Kb8imqirgVCHRIiFubrJNosbrKHaT9O3ZnuC4O6OZb7LF5Fo1UB8azwjJzIAi&#10;LnzZcIXwtX27eQIVouXStp4J4UQBFvnlRWbT0o/8ScMmVkpCOKQWoY6xS7UORU3OhpnviEXb+97Z&#10;KGdf6bK3o4S7Vt8a86CdbVgaatvRqqbisDk6hPfRjst58jqsD/vV6Wd7//G9Tgjx+mpavoCKNMU/&#10;M5zxBR1yYdr5I5dBtQgyJCI8JnNQZ9WYZ/nsEO6kFXSe6f8D8l8AAAD//wMAUEsBAi0AFAAGAAgA&#10;AAAhALaDOJL+AAAA4QEAABMAAAAAAAAAAAAAAAAAAAAAAFtDb250ZW50X1R5cGVzXS54bWxQSwEC&#10;LQAUAAYACAAAACEAOP0h/9YAAACUAQAACwAAAAAAAAAAAAAAAAAvAQAAX3JlbHMvLnJlbHNQSwEC&#10;LQAUAAYACAAAACEARIaHKq8DAACBDgAADgAAAAAAAAAAAAAAAAAuAgAAZHJzL2Uyb0RvYy54bWxQ&#10;SwECLQAUAAYACAAAACEAY7sist4AAAAIAQAADwAAAAAAAAAAAAAAAAAJBgAAZHJzL2Rvd25yZXYu&#10;eG1sUEsFBgAAAAAEAAQA8wAAABQHAAAAAA==&#10;">
                <v:shape id="Graphic 28" o:spid="_x0000_s1027" style="position:absolute;left:63;top:63;width:64072;height:12858;visibility:visible;mso-wrap-style:square;v-text-anchor:top" coordsize="640715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ON4vQAAANsAAAAPAAAAZHJzL2Rvd25yZXYueG1sRE9Ni8Iw&#10;EL0L/ocwwt40VWSVahRRBK/rruhxbMa2mExKE2v895uD4PHxvpfraI3oqPW1YwXjUQaCuHC65lLB&#10;3+9+OAfhA7JG45gUvMjDetXvLTHX7sk/1B1DKVII+xwVVCE0uZS+qMiiH7mGOHE311oMCbal1C0+&#10;U7g1cpJl39Jizamhwoa2FRX348MquMWZ10aWXdjF1+k8m15Mdp0q9TWImwWIQDF8xG/3QSuYpLHp&#10;S/oBcvUPAAD//wMAUEsBAi0AFAAGAAgAAAAhANvh9svuAAAAhQEAABMAAAAAAAAAAAAAAAAAAAAA&#10;AFtDb250ZW50X1R5cGVzXS54bWxQSwECLQAUAAYACAAAACEAWvQsW78AAAAVAQAACwAAAAAAAAAA&#10;AAAAAAAfAQAAX3JlbHMvLnJlbHNQSwECLQAUAAYACAAAACEA32zjeL0AAADbAAAADwAAAAAAAAAA&#10;AAAAAAAHAgAAZHJzL2Rvd25yZXYueG1sUEsFBgAAAAADAAMAtwAAAPECAAAAAA==&#10;" path="m6407150,l,,,1524000r6407150,l6407150,xe" fillcolor="#fff9f3" stroked="f">
                  <v:path arrowok="t"/>
                </v:shape>
                <v:shape id="Graphic 29" o:spid="_x0000_s1028" style="position:absolute;left:63;top:63;width:64072;height:13013;visibility:visible;mso-wrap-style:square;v-text-anchor:top" coordsize="640715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0HZxAAAANsAAAAPAAAAZHJzL2Rvd25yZXYueG1sRI/NasMw&#10;EITvhb6D2EJvtZRQTOxECSWhtMcmNZTcFmv9Q62VsRTbffsqEMhxmJlvmM1utp0YafCtYw2LRIEg&#10;Lp1pudZQfL+/rED4gGywc0wa/sjDbvv4sMHcuImPNJ5CLSKEfY4amhD6XEpfNmTRJ64njl7lBosh&#10;yqGWZsApwm0nl0ql0mLLcaHBnvYNlb+ni9WwKqqD+koXbVZ05/LVVz9qOnxo/fw0v61BBJrDPXxr&#10;fxoNywyuX+IPkNt/AAAA//8DAFBLAQItABQABgAIAAAAIQDb4fbL7gAAAIUBAAATAAAAAAAAAAAA&#10;AAAAAAAAAABbQ29udGVudF9UeXBlc10ueG1sUEsBAi0AFAAGAAgAAAAhAFr0LFu/AAAAFQEAAAsA&#10;AAAAAAAAAAAAAAAAHwEAAF9yZWxzLy5yZWxzUEsBAi0AFAAGAAgAAAAhAMCzQdnEAAAA2wAAAA8A&#10;AAAAAAAAAAAAAAAABwIAAGRycy9kb3ducmV2LnhtbFBLBQYAAAAAAwADALcAAAD4AgAAAAA=&#10;" path="m,1524000r6407150,l6407150,,,,,1524000xe" filled="f" strokecolor="#ffc000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29" type="#_x0000_t202" style="position:absolute;left:874;top:637;width:58045;height:10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2460704" w14:textId="77777777" w:rsidR="00E775E5" w:rsidRPr="00A95DAE" w:rsidRDefault="00E775E5" w:rsidP="00E775E5">
                        <w:pPr>
                          <w:tabs>
                            <w:tab w:val="left" w:pos="2040"/>
                          </w:tabs>
                          <w:spacing w:before="120" w:after="120" w:line="240" w:lineRule="auto"/>
                          <w:contextualSpacing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9A61A"/>
                          </w:rPr>
                          <w:t>Statutory</w:t>
                        </w:r>
                        <w:r>
                          <w:rPr>
                            <w:b/>
                            <w:color w:val="F9A61A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9A61A"/>
                            <w:spacing w:val="-2"/>
                          </w:rPr>
                          <w:t>Context:</w:t>
                        </w:r>
                        <w:r>
                          <w:rPr>
                            <w:b/>
                            <w:color w:val="F9A61A"/>
                          </w:rPr>
                          <w:tab/>
                        </w:r>
                        <w:r>
                          <w:rPr>
                            <w:color w:val="40403B"/>
                          </w:rPr>
                          <w:tab/>
                        </w: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Privacy and Responsible Information Sharing Act 2024</w:t>
                        </w:r>
                      </w:p>
                      <w:p w14:paraId="4387EA10" w14:textId="77777777" w:rsidR="00E775E5" w:rsidRPr="00A95DAE" w:rsidRDefault="00E775E5" w:rsidP="00E775E5">
                        <w:pPr>
                          <w:tabs>
                            <w:tab w:val="left" w:pos="2040"/>
                          </w:tabs>
                          <w:spacing w:before="120" w:after="120" w:line="240" w:lineRule="auto"/>
                          <w:contextualSpacing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ab/>
                        </w: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ab/>
                          <w:t>State Records Act 2000</w:t>
                        </w:r>
                      </w:p>
                      <w:p w14:paraId="502B37D6" w14:textId="77777777" w:rsidR="00E775E5" w:rsidRPr="00A95DAE" w:rsidRDefault="00E775E5" w:rsidP="00E775E5">
                        <w:pPr>
                          <w:spacing w:before="120" w:after="120" w:line="240" w:lineRule="auto"/>
                          <w:ind w:left="1571" w:right="-23" w:firstLine="58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Information Commissioner Act 2024 (WA) </w:t>
                        </w:r>
                      </w:p>
                      <w:p w14:paraId="2509E649" w14:textId="77777777" w:rsidR="00E775E5" w:rsidRPr="00316B6A" w:rsidRDefault="00E775E5" w:rsidP="00E775E5">
                        <w:pPr>
                          <w:spacing w:before="120" w:after="120" w:line="240" w:lineRule="auto"/>
                          <w:ind w:left="1571" w:right="-23" w:firstLine="58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Freedom of Information 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Act 1992 (WA)  </w:t>
                        </w:r>
                      </w:p>
                      <w:p w14:paraId="07D43452" w14:textId="5340EA19" w:rsidR="00E775E5" w:rsidRPr="00316B6A" w:rsidRDefault="00E775E5" w:rsidP="00E775E5">
                        <w:pPr>
                          <w:spacing w:before="120" w:after="120" w:line="240" w:lineRule="auto"/>
                          <w:ind w:right="-23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9A61A"/>
                          </w:rPr>
                          <w:t>Corporate</w:t>
                        </w:r>
                        <w:r>
                          <w:rPr>
                            <w:b/>
                            <w:color w:val="F9A61A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F9A61A"/>
                            <w:spacing w:val="-2"/>
                          </w:rPr>
                          <w:t>Context:</w:t>
                        </w:r>
                        <w:r>
                          <w:rPr>
                            <w:b/>
                            <w:color w:val="F9A61A"/>
                          </w:rPr>
                          <w:tab/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Shire of </w:t>
                        </w:r>
                        <w:r w:rsidR="00897D50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Tammin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Information Breach Response Policy </w:t>
                        </w:r>
                      </w:p>
                      <w:p w14:paraId="72E7F14C" w14:textId="217BF882" w:rsidR="00E775E5" w:rsidRPr="00316B6A" w:rsidRDefault="00E775E5" w:rsidP="00E775E5">
                        <w:pPr>
                          <w:spacing w:before="120" w:after="120" w:line="240" w:lineRule="auto"/>
                          <w:ind w:left="1701" w:right="-23" w:firstLine="45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Shire of</w:t>
                        </w:r>
                        <w:r w:rsidR="00897D50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Tammin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Privacy Complaints Procedure </w:t>
                        </w:r>
                      </w:p>
                      <w:p w14:paraId="4720E3B3" w14:textId="6EBCDBC7" w:rsidR="00E775E5" w:rsidRPr="00316B6A" w:rsidRDefault="00E775E5" w:rsidP="00E775E5">
                        <w:pPr>
                          <w:spacing w:before="120" w:after="120" w:line="240" w:lineRule="auto"/>
                          <w:ind w:left="1701" w:right="-23" w:firstLine="45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Shire of </w:t>
                        </w:r>
                        <w:r w:rsidR="00897D50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Tammin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Records Management policies and procedures </w:t>
                        </w:r>
                      </w:p>
                      <w:p w14:paraId="53CC23DE" w14:textId="543C3892" w:rsidR="00E775E5" w:rsidRDefault="00E775E5" w:rsidP="00E775E5">
                        <w:pPr>
                          <w:tabs>
                            <w:tab w:val="left" w:pos="2127"/>
                          </w:tabs>
                          <w:spacing w:before="120" w:after="120" w:line="240" w:lineRule="auto"/>
                          <w:ind w:left="284"/>
                          <w:contextualSpacing/>
                        </w:pPr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ab/>
                          <w:t xml:space="preserve"> 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Shire of</w:t>
                        </w:r>
                        <w:r w:rsidR="00897D50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Tammin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ICT / Cyber Security / Acceptable Use policies</w:t>
                        </w:r>
                      </w:p>
                    </w:txbxContent>
                  </v:textbox>
                </v:shape>
                <v:shape id="Textbox 31" o:spid="_x0000_s1030" type="#_x0000_t202" style="position:absolute;left:1033;top:11097;width:1222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0399C2D" w14:textId="77777777" w:rsidR="00E775E5" w:rsidRDefault="00E775E5" w:rsidP="00E775E5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9A61A"/>
                          </w:rPr>
                          <w:t>Date</w:t>
                        </w:r>
                        <w:r>
                          <w:rPr>
                            <w:b/>
                            <w:color w:val="F9A61A"/>
                            <w:spacing w:val="-2"/>
                          </w:rPr>
                          <w:t xml:space="preserve"> Adopted:</w:t>
                        </w:r>
                      </w:p>
                    </w:txbxContent>
                  </v:textbox>
                </v:shape>
                <v:shape id="Textbox 32" o:spid="_x0000_s1031" type="#_x0000_t202" style="position:absolute;left:15023;top:11016;width:1127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72BE8F0" w14:textId="77777777" w:rsidR="00E775E5" w:rsidRDefault="00E775E5" w:rsidP="00E775E5">
                        <w:pPr>
                          <w:spacing w:line="221" w:lineRule="exact"/>
                        </w:pPr>
                        <w:proofErr w:type="spellStart"/>
                        <w:r>
                          <w:t>Xxxxxx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E775E5" w:rsidRPr="005549EB">
        <w:rPr>
          <w:color w:val="215E99" w:themeColor="text2" w:themeTint="BF"/>
        </w:rPr>
        <w:t>INFORMATION BREACH RESPONSE POLICY</w:t>
      </w:r>
    </w:p>
    <w:p w14:paraId="3D2AF33F" w14:textId="77777777" w:rsidR="00E775E5" w:rsidRPr="005549EB" w:rsidRDefault="00E775E5" w:rsidP="00AA5876">
      <w:pPr>
        <w:pStyle w:val="ListParagraph"/>
        <w:numPr>
          <w:ilvl w:val="0"/>
          <w:numId w:val="5"/>
        </w:numPr>
        <w:tabs>
          <w:tab w:val="left" w:pos="426"/>
        </w:tabs>
        <w:spacing w:before="120" w:after="120"/>
        <w:ind w:left="0" w:right="-23" w:hanging="567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Purpose</w:t>
      </w:r>
    </w:p>
    <w:p w14:paraId="793F993E" w14:textId="77777777" w:rsidR="00431901" w:rsidRPr="00E775E5" w:rsidRDefault="00431901" w:rsidP="007F50E4">
      <w:pPr>
        <w:spacing w:before="120" w:after="120"/>
        <w:ind w:right="-613"/>
        <w:jc w:val="both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This Policy establishes the Shire’s framework for identifying, escalating, containing, assessing, recording and responding to information breaches, including notifiable information breaches.</w:t>
      </w:r>
    </w:p>
    <w:p w14:paraId="17E6D77D" w14:textId="3DB23504" w:rsidR="00431901" w:rsidRPr="005549EB" w:rsidRDefault="00431901" w:rsidP="00AA5876">
      <w:pPr>
        <w:pStyle w:val="ListParagraph"/>
        <w:numPr>
          <w:ilvl w:val="0"/>
          <w:numId w:val="5"/>
        </w:numPr>
        <w:tabs>
          <w:tab w:val="left" w:pos="426"/>
        </w:tabs>
        <w:spacing w:before="120" w:after="120"/>
        <w:ind w:left="0" w:hanging="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Scope</w:t>
      </w:r>
    </w:p>
    <w:p w14:paraId="75B8C88F" w14:textId="77777777" w:rsidR="00AA5876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This Policy applies to all actual, suspected or attempted information breaches involving:</w:t>
      </w:r>
    </w:p>
    <w:p w14:paraId="7E59D43C" w14:textId="5A95628B" w:rsidR="00AA5876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a.</w:t>
      </w:r>
      <w:r w:rsidR="00AA5876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personal information;</w:t>
      </w:r>
    </w:p>
    <w:p w14:paraId="3E0F0116" w14:textId="7F93DCF8" w:rsidR="00AA5876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b.</w:t>
      </w:r>
      <w:r w:rsidR="00AA5876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confidential information;</w:t>
      </w:r>
    </w:p>
    <w:p w14:paraId="51BB7DCD" w14:textId="63EF375C" w:rsidR="00AA5876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c.</w:t>
      </w:r>
      <w:r w:rsidR="00AA5876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Shire-held information managed by staff, contractors or service providers; and</w:t>
      </w:r>
    </w:p>
    <w:p w14:paraId="0DE5828C" w14:textId="08E6A284" w:rsidR="00431901" w:rsidRPr="00E775E5" w:rsidRDefault="00431901" w:rsidP="007F50E4">
      <w:pPr>
        <w:tabs>
          <w:tab w:val="left" w:pos="426"/>
        </w:tabs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d.</w:t>
      </w:r>
      <w:r w:rsidR="00AA5876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all formats and systems.</w:t>
      </w:r>
    </w:p>
    <w:p w14:paraId="38CDE7D0" w14:textId="287CF5CD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3.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Objectives</w:t>
      </w:r>
    </w:p>
    <w:p w14:paraId="3CEFA313" w14:textId="77777777" w:rsidR="00AA5876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The objectives are to:</w:t>
      </w:r>
    </w:p>
    <w:p w14:paraId="2A7189F5" w14:textId="6A455E56" w:rsidR="00AA5876" w:rsidRDefault="00431901" w:rsidP="00AA5876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a.</w:t>
      </w:r>
      <w:r w:rsidR="00AA5876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contain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breaches quickly;</w:t>
      </w:r>
    </w:p>
    <w:p w14:paraId="25000AF2" w14:textId="10EF504D" w:rsidR="00AA5876" w:rsidRDefault="00431901" w:rsidP="00AA5876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b.</w:t>
      </w:r>
      <w:r w:rsidR="00AA5876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reduce harm;</w:t>
      </w:r>
    </w:p>
    <w:p w14:paraId="67C128C5" w14:textId="3651D90E" w:rsidR="00AA5876" w:rsidRDefault="00431901" w:rsidP="00AA5876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c.</w:t>
      </w:r>
      <w:r w:rsidR="00AA5876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preserve evidence;</w:t>
      </w:r>
    </w:p>
    <w:p w14:paraId="76BFDA72" w14:textId="22953A2D" w:rsidR="00AA5876" w:rsidRDefault="00431901" w:rsidP="00AA5876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d.</w:t>
      </w:r>
      <w:r w:rsidR="00AA5876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ensure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proper assessment and escalation;</w:t>
      </w:r>
    </w:p>
    <w:p w14:paraId="0CFF9098" w14:textId="6FF02570" w:rsidR="00AA5876" w:rsidRDefault="00431901" w:rsidP="00AA5876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e.</w:t>
      </w:r>
      <w:r w:rsidR="00AA5876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meet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legal notification obligations;</w:t>
      </w:r>
    </w:p>
    <w:p w14:paraId="4E42DDD2" w14:textId="29A8BBEC" w:rsidR="00431901" w:rsidRPr="00E775E5" w:rsidRDefault="00431901" w:rsidP="007F50E4">
      <w:pPr>
        <w:tabs>
          <w:tab w:val="left" w:pos="426"/>
        </w:tabs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f.</w:t>
      </w:r>
      <w:r w:rsidR="00AA5876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improve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systems and practices after incidents.</w:t>
      </w:r>
    </w:p>
    <w:p w14:paraId="76449129" w14:textId="47205B09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4.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What is an information breach?</w:t>
      </w:r>
    </w:p>
    <w:p w14:paraId="3F81C3DC" w14:textId="77777777" w:rsidR="00431901" w:rsidRP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An information breach may include:</w:t>
      </w:r>
    </w:p>
    <w:p w14:paraId="7043B366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email sent to the wrong recipient; </w:t>
      </w:r>
    </w:p>
    <w:p w14:paraId="70464025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paper file lost or left unsecured; </w:t>
      </w:r>
    </w:p>
    <w:p w14:paraId="5217C174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unauthorised staff access; </w:t>
      </w:r>
    </w:p>
    <w:p w14:paraId="74655C46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malware or cyber compromise; </w:t>
      </w:r>
    </w:p>
    <w:p w14:paraId="6F91E12A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theft of device or storage media; </w:t>
      </w:r>
    </w:p>
    <w:p w14:paraId="4A77EC49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inappropriate disclosure at the counter or by phone; </w:t>
      </w:r>
    </w:p>
    <w:p w14:paraId="75B0993D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contractor mishandling information; </w:t>
      </w:r>
    </w:p>
    <w:p w14:paraId="12F3A882" w14:textId="77777777" w:rsidR="00431901" w:rsidRPr="00E775E5" w:rsidRDefault="00431901" w:rsidP="00AA5876">
      <w:pPr>
        <w:numPr>
          <w:ilvl w:val="0"/>
          <w:numId w:val="1"/>
        </w:numPr>
        <w:spacing w:before="120" w:after="120"/>
        <w:ind w:left="426" w:hanging="357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publication of personal information in error. </w:t>
      </w:r>
    </w:p>
    <w:p w14:paraId="289433B5" w14:textId="2DA3C3DA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lastRenderedPageBreak/>
        <w:t>5.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Reporting obligation</w:t>
      </w:r>
    </w:p>
    <w:p w14:paraId="58906E3C" w14:textId="77777777" w:rsidR="00431901" w:rsidRPr="00E775E5" w:rsidRDefault="00431901" w:rsidP="007F50E4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Any employee, contractor or volunteer who becomes aware of a suspected information breach must report it </w:t>
      </w:r>
      <w:r w:rsidRPr="00E775E5">
        <w:rPr>
          <w:rFonts w:ascii="Calibri" w:hAnsi="Calibri" w:cs="Calibri"/>
          <w:b/>
          <w:bCs/>
          <w:sz w:val="22"/>
          <w:szCs w:val="22"/>
        </w:rPr>
        <w:t>immediately</w:t>
      </w:r>
      <w:r w:rsidRPr="00E775E5">
        <w:rPr>
          <w:rFonts w:ascii="Calibri" w:hAnsi="Calibri" w:cs="Calibri"/>
          <w:sz w:val="22"/>
          <w:szCs w:val="22"/>
        </w:rPr>
        <w:t xml:space="preserve"> to:</w:t>
      </w:r>
    </w:p>
    <w:p w14:paraId="37E1D894" w14:textId="77777777" w:rsidR="00431901" w:rsidRPr="00E775E5" w:rsidRDefault="00431901" w:rsidP="00AA5876">
      <w:pPr>
        <w:numPr>
          <w:ilvl w:val="0"/>
          <w:numId w:val="2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their manager; and </w:t>
      </w:r>
    </w:p>
    <w:p w14:paraId="6E3E6501" w14:textId="77777777" w:rsidR="00431901" w:rsidRPr="00E775E5" w:rsidRDefault="00431901" w:rsidP="00AA5876">
      <w:pPr>
        <w:numPr>
          <w:ilvl w:val="0"/>
          <w:numId w:val="2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the Privacy Officer; and </w:t>
      </w:r>
    </w:p>
    <w:p w14:paraId="6AB5BCE4" w14:textId="77777777" w:rsidR="00431901" w:rsidRPr="00E775E5" w:rsidRDefault="00431901" w:rsidP="00AA5876">
      <w:pPr>
        <w:numPr>
          <w:ilvl w:val="0"/>
          <w:numId w:val="2"/>
        </w:numPr>
        <w:spacing w:before="120" w:after="120"/>
        <w:ind w:left="426" w:hanging="357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ICT, where the breach is system, email, cyber or </w:t>
      </w:r>
      <w:proofErr w:type="gramStart"/>
      <w:r w:rsidRPr="00E775E5">
        <w:rPr>
          <w:rFonts w:ascii="Calibri" w:hAnsi="Calibri" w:cs="Calibri"/>
          <w:sz w:val="22"/>
          <w:szCs w:val="22"/>
        </w:rPr>
        <w:t>device-related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. </w:t>
      </w:r>
    </w:p>
    <w:p w14:paraId="591C5576" w14:textId="72685EE6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6.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Initial response</w:t>
      </w:r>
    </w:p>
    <w:p w14:paraId="74882EDC" w14:textId="77777777" w:rsid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On becoming aware of a possible breach, the Shire must as soon as practicable:</w:t>
      </w:r>
    </w:p>
    <w:p w14:paraId="4112956B" w14:textId="50E020C6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a.</w:t>
      </w:r>
      <w:r w:rsidR="007F50E4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contain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the breach;</w:t>
      </w:r>
    </w:p>
    <w:p w14:paraId="0A642F8E" w14:textId="221EBACA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b.</w:t>
      </w:r>
      <w:r w:rsidR="007F50E4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recover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information where possible;</w:t>
      </w:r>
    </w:p>
    <w:p w14:paraId="377D2192" w14:textId="1EBD758A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c.</w:t>
      </w:r>
      <w:r w:rsidR="007F50E4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disable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access or credentials if required;</w:t>
      </w:r>
    </w:p>
    <w:p w14:paraId="09EDFF1C" w14:textId="384AC6A7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d.</w:t>
      </w:r>
      <w:r w:rsidR="007F50E4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stop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further disclosure;</w:t>
      </w:r>
    </w:p>
    <w:p w14:paraId="3F35A40E" w14:textId="39875192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e.</w:t>
      </w:r>
      <w:r w:rsidR="007F50E4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preserve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logs, records and evidence;</w:t>
      </w:r>
    </w:p>
    <w:p w14:paraId="2F077984" w14:textId="1D1DCF50" w:rsidR="00431901" w:rsidRPr="00E775E5" w:rsidRDefault="00431901" w:rsidP="007F50E4">
      <w:pPr>
        <w:tabs>
          <w:tab w:val="left" w:pos="426"/>
        </w:tabs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f.</w:t>
      </w:r>
      <w:r w:rsidR="007F50E4">
        <w:rPr>
          <w:rFonts w:ascii="Calibri" w:hAnsi="Calibri" w:cs="Calibri"/>
          <w:sz w:val="22"/>
          <w:szCs w:val="22"/>
        </w:rPr>
        <w:tab/>
      </w:r>
      <w:proofErr w:type="gramStart"/>
      <w:r w:rsidRPr="00E775E5">
        <w:rPr>
          <w:rFonts w:ascii="Calibri" w:hAnsi="Calibri" w:cs="Calibri"/>
          <w:sz w:val="22"/>
          <w:szCs w:val="22"/>
        </w:rPr>
        <w:t>notify</w:t>
      </w:r>
      <w:proofErr w:type="gramEnd"/>
      <w:r w:rsidRPr="00E775E5">
        <w:rPr>
          <w:rFonts w:ascii="Calibri" w:hAnsi="Calibri" w:cs="Calibri"/>
          <w:sz w:val="22"/>
          <w:szCs w:val="22"/>
        </w:rPr>
        <w:t xml:space="preserve"> the Privacy Officer.</w:t>
      </w:r>
    </w:p>
    <w:p w14:paraId="4CCD9B23" w14:textId="0B782112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7.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Assessment</w:t>
      </w:r>
    </w:p>
    <w:p w14:paraId="09EE3357" w14:textId="77777777" w:rsid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The Privacy Officer, with relevant officers, will assess:</w:t>
      </w:r>
    </w:p>
    <w:p w14:paraId="1107758A" w14:textId="6E5CA0D1" w:rsidR="00E775E5" w:rsidRDefault="00431901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what happened;</w:t>
      </w:r>
    </w:p>
    <w:p w14:paraId="3490482F" w14:textId="759EBFD6" w:rsidR="00E775E5" w:rsidRDefault="00431901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b.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what information is involved;</w:t>
      </w:r>
    </w:p>
    <w:p w14:paraId="1C952B9E" w14:textId="39F3ABB2" w:rsidR="00E775E5" w:rsidRDefault="00431901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c.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how many individuals are affected;</w:t>
      </w:r>
    </w:p>
    <w:p w14:paraId="5C1E1BCB" w14:textId="4E74D41E" w:rsidR="00E775E5" w:rsidRDefault="00431901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d.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whether the information is sensitive or high-risk;</w:t>
      </w:r>
    </w:p>
    <w:p w14:paraId="728467C4" w14:textId="08350250" w:rsidR="00E775E5" w:rsidRDefault="00431901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e.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whether the information is encrypted, recovered or already publicly available;</w:t>
      </w:r>
    </w:p>
    <w:p w14:paraId="60CA6AE5" w14:textId="2EDF06FB" w:rsidR="00E775E5" w:rsidRDefault="00431901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f.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the likely harm;</w:t>
      </w:r>
    </w:p>
    <w:p w14:paraId="083C77A4" w14:textId="648057ED" w:rsidR="00E775E5" w:rsidRDefault="00431901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g.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whether the breach is likely to meet the threshold for a notifiable information breach;</w:t>
      </w:r>
    </w:p>
    <w:p w14:paraId="06C573EC" w14:textId="3C141AE9" w:rsidR="00431901" w:rsidRPr="00E775E5" w:rsidRDefault="00431901" w:rsidP="00AA5876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h.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whether law enforcement, cyber security, insurer or legal advice is required.</w:t>
      </w:r>
    </w:p>
    <w:p w14:paraId="5FFCCEEB" w14:textId="09E2BD58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8.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Response team</w:t>
      </w:r>
    </w:p>
    <w:p w14:paraId="009AF154" w14:textId="77777777" w:rsidR="00431901" w:rsidRP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Depending on the nature of the breach, the response team may include:</w:t>
      </w:r>
    </w:p>
    <w:p w14:paraId="5328E2D4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Privacy Officer </w:t>
      </w:r>
    </w:p>
    <w:p w14:paraId="6292CB83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CEO </w:t>
      </w:r>
    </w:p>
    <w:p w14:paraId="3496467E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relevant manager </w:t>
      </w:r>
    </w:p>
    <w:p w14:paraId="041B2AD1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ICT provider / cyber support </w:t>
      </w:r>
    </w:p>
    <w:p w14:paraId="21463BA4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records/governance officer </w:t>
      </w:r>
    </w:p>
    <w:p w14:paraId="1E6AC065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HR </w:t>
      </w:r>
    </w:p>
    <w:p w14:paraId="0063B6EA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legal adviser </w:t>
      </w:r>
    </w:p>
    <w:p w14:paraId="0C6CE8C8" w14:textId="77777777" w:rsidR="00431901" w:rsidRPr="00E775E5" w:rsidRDefault="00431901" w:rsidP="007F50E4">
      <w:pPr>
        <w:numPr>
          <w:ilvl w:val="0"/>
          <w:numId w:val="3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communications officer </w:t>
      </w:r>
    </w:p>
    <w:p w14:paraId="492AF5DB" w14:textId="77777777" w:rsidR="00431901" w:rsidRDefault="00431901" w:rsidP="007F50E4">
      <w:pPr>
        <w:numPr>
          <w:ilvl w:val="0"/>
          <w:numId w:val="3"/>
        </w:numPr>
        <w:spacing w:before="120" w:after="120"/>
        <w:ind w:left="426" w:hanging="357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insurer </w:t>
      </w:r>
    </w:p>
    <w:p w14:paraId="1026B96E" w14:textId="76DAE22D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9.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Notification</w:t>
      </w:r>
    </w:p>
    <w:p w14:paraId="6C2C3AC5" w14:textId="77777777" w:rsid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Where required by law, the Shire will notify:</w:t>
      </w:r>
    </w:p>
    <w:p w14:paraId="1EEDE6FD" w14:textId="4129F8D0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the Information Commissioner; and/or</w:t>
      </w:r>
    </w:p>
    <w:p w14:paraId="673004E6" w14:textId="2E2669A6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b.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affected individuals; and/or</w:t>
      </w:r>
    </w:p>
    <w:p w14:paraId="37A908C6" w14:textId="6AC25FAE" w:rsidR="007F50E4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lastRenderedPageBreak/>
        <w:t>c.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other authorities, insurers or stakeholders.</w:t>
      </w:r>
    </w:p>
    <w:p w14:paraId="76CC6A1A" w14:textId="77777777" w:rsidR="007F50E4" w:rsidRPr="00E775E5" w:rsidRDefault="007F50E4" w:rsidP="00E775E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</w:p>
    <w:p w14:paraId="15A54EC0" w14:textId="77777777" w:rsidR="00431901" w:rsidRP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Notifications should be coordinated, accurate and approved by the CEO or delegate.</w:t>
      </w:r>
    </w:p>
    <w:p w14:paraId="01CADB25" w14:textId="69933B3E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10.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Communications</w:t>
      </w:r>
    </w:p>
    <w:p w14:paraId="5E45C12E" w14:textId="77777777" w:rsidR="00431901" w:rsidRP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No officer is to make external statements about an information breach unless authorised.</w:t>
      </w:r>
    </w:p>
    <w:p w14:paraId="3510D808" w14:textId="77777777" w:rsidR="00431901" w:rsidRP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Communications with affected individuals should be:</w:t>
      </w:r>
    </w:p>
    <w:p w14:paraId="623C7EF9" w14:textId="77777777" w:rsidR="00431901" w:rsidRPr="00E775E5" w:rsidRDefault="00431901" w:rsidP="007F50E4">
      <w:pPr>
        <w:numPr>
          <w:ilvl w:val="0"/>
          <w:numId w:val="4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timely; </w:t>
      </w:r>
    </w:p>
    <w:p w14:paraId="45E00F04" w14:textId="77777777" w:rsidR="00431901" w:rsidRPr="00E775E5" w:rsidRDefault="00431901" w:rsidP="007F50E4">
      <w:pPr>
        <w:numPr>
          <w:ilvl w:val="0"/>
          <w:numId w:val="4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factual; </w:t>
      </w:r>
    </w:p>
    <w:p w14:paraId="3FACF042" w14:textId="77777777" w:rsidR="00431901" w:rsidRPr="00E775E5" w:rsidRDefault="00431901" w:rsidP="007F50E4">
      <w:pPr>
        <w:numPr>
          <w:ilvl w:val="0"/>
          <w:numId w:val="4"/>
        </w:numPr>
        <w:spacing w:before="120" w:after="120"/>
        <w:ind w:left="426" w:hanging="357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respectful; </w:t>
      </w:r>
    </w:p>
    <w:p w14:paraId="6889EBB7" w14:textId="77777777" w:rsidR="00431901" w:rsidRPr="00E775E5" w:rsidRDefault="00431901" w:rsidP="007F50E4">
      <w:pPr>
        <w:numPr>
          <w:ilvl w:val="0"/>
          <w:numId w:val="4"/>
        </w:numPr>
        <w:spacing w:before="120" w:after="120"/>
        <w:ind w:left="426" w:hanging="357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clear about what happened, likely impact, steps already taken, and what the person can do. </w:t>
      </w:r>
    </w:p>
    <w:p w14:paraId="0E24C039" w14:textId="5D5786E3" w:rsidR="00431901" w:rsidRPr="005549EB" w:rsidRDefault="00431901" w:rsidP="00AA5876">
      <w:pPr>
        <w:tabs>
          <w:tab w:val="left" w:pos="0"/>
        </w:tabs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11.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Register and documentation</w:t>
      </w:r>
    </w:p>
    <w:p w14:paraId="32EEFE09" w14:textId="77777777" w:rsidR="00431901" w:rsidRPr="00E775E5" w:rsidRDefault="00431901" w:rsidP="007F50E4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 xml:space="preserve">All assessed breaches, including near misses where appropriate, must be recorded in the </w:t>
      </w:r>
      <w:r w:rsidRPr="00E775E5">
        <w:rPr>
          <w:rFonts w:ascii="Calibri" w:hAnsi="Calibri" w:cs="Calibri"/>
          <w:b/>
          <w:bCs/>
          <w:sz w:val="22"/>
          <w:szCs w:val="22"/>
        </w:rPr>
        <w:t>Information Breach Register</w:t>
      </w:r>
      <w:r w:rsidRPr="00E775E5">
        <w:rPr>
          <w:rFonts w:ascii="Calibri" w:hAnsi="Calibri" w:cs="Calibri"/>
          <w:sz w:val="22"/>
          <w:szCs w:val="22"/>
        </w:rPr>
        <w:t>.</w:t>
      </w:r>
    </w:p>
    <w:p w14:paraId="15946302" w14:textId="54BE9B38" w:rsidR="00431901" w:rsidRPr="005549EB" w:rsidRDefault="00431901" w:rsidP="00AA5876">
      <w:pPr>
        <w:spacing w:before="120" w:after="120"/>
        <w:ind w:left="-567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12.</w:t>
      </w:r>
      <w:r w:rsidR="00AA5876"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5549EB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Post-incident review</w:t>
      </w:r>
    </w:p>
    <w:p w14:paraId="380570F3" w14:textId="77777777" w:rsidR="00E775E5" w:rsidRDefault="00431901" w:rsidP="007F50E4">
      <w:pPr>
        <w:spacing w:before="120" w:after="120"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After each significant breach, the Privacy Officer will coordinate a review addressing:</w:t>
      </w:r>
    </w:p>
    <w:p w14:paraId="79CDA577" w14:textId="026094C6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a.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root cause;</w:t>
      </w:r>
    </w:p>
    <w:p w14:paraId="72730312" w14:textId="5CE6851B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b.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lessons learned;</w:t>
      </w:r>
    </w:p>
    <w:p w14:paraId="0A9FC2D5" w14:textId="51870CAB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c.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policy/process/system changes;</w:t>
      </w:r>
    </w:p>
    <w:p w14:paraId="09ADD65F" w14:textId="5CD48432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d.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training needs</w:t>
      </w:r>
      <w:r w:rsidR="00E775E5">
        <w:rPr>
          <w:rFonts w:ascii="Calibri" w:hAnsi="Calibri" w:cs="Calibri"/>
          <w:sz w:val="22"/>
          <w:szCs w:val="22"/>
        </w:rPr>
        <w:t>:</w:t>
      </w:r>
    </w:p>
    <w:p w14:paraId="284329A7" w14:textId="3E1ACE25" w:rsid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e.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contractor or procurement issues;</w:t>
      </w:r>
    </w:p>
    <w:p w14:paraId="78A6FEFE" w14:textId="681A4B07" w:rsidR="00431901" w:rsidRPr="00E775E5" w:rsidRDefault="00431901" w:rsidP="007F50E4">
      <w:pPr>
        <w:tabs>
          <w:tab w:val="left" w:pos="426"/>
        </w:tabs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E775E5">
        <w:rPr>
          <w:rFonts w:ascii="Calibri" w:hAnsi="Calibri" w:cs="Calibri"/>
          <w:sz w:val="22"/>
          <w:szCs w:val="22"/>
        </w:rPr>
        <w:t>f.</w:t>
      </w:r>
      <w:r w:rsidR="007F50E4">
        <w:rPr>
          <w:rFonts w:ascii="Calibri" w:hAnsi="Calibri" w:cs="Calibri"/>
          <w:sz w:val="22"/>
          <w:szCs w:val="22"/>
        </w:rPr>
        <w:tab/>
      </w:r>
      <w:r w:rsidRPr="00E775E5">
        <w:rPr>
          <w:rFonts w:ascii="Calibri" w:hAnsi="Calibri" w:cs="Calibri"/>
          <w:sz w:val="22"/>
          <w:szCs w:val="22"/>
        </w:rPr>
        <w:t>reporting to executive or ARIC where appropriate.</w:t>
      </w:r>
    </w:p>
    <w:p w14:paraId="4368C55B" w14:textId="77777777" w:rsidR="00BD333A" w:rsidRDefault="00BD333A"/>
    <w:sectPr w:rsidR="00BD3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D3675"/>
    <w:multiLevelType w:val="multilevel"/>
    <w:tmpl w:val="E2440D6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E086FD7"/>
    <w:multiLevelType w:val="multilevel"/>
    <w:tmpl w:val="A87AD3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4A9F7111"/>
    <w:multiLevelType w:val="hybridMultilevel"/>
    <w:tmpl w:val="64D25A56"/>
    <w:lvl w:ilvl="0" w:tplc="5C5A423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6DD4182"/>
    <w:multiLevelType w:val="multilevel"/>
    <w:tmpl w:val="CD12AB6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7AC953C1"/>
    <w:multiLevelType w:val="multilevel"/>
    <w:tmpl w:val="B6E27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107896067">
    <w:abstractNumId w:val="3"/>
  </w:num>
  <w:num w:numId="2" w16cid:durableId="950433660">
    <w:abstractNumId w:val="4"/>
  </w:num>
  <w:num w:numId="3" w16cid:durableId="2049060955">
    <w:abstractNumId w:val="0"/>
  </w:num>
  <w:num w:numId="4" w16cid:durableId="1388070170">
    <w:abstractNumId w:val="1"/>
  </w:num>
  <w:num w:numId="5" w16cid:durableId="115625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01"/>
    <w:rsid w:val="00363518"/>
    <w:rsid w:val="00431901"/>
    <w:rsid w:val="005549EB"/>
    <w:rsid w:val="005B4112"/>
    <w:rsid w:val="007F50E4"/>
    <w:rsid w:val="00897D50"/>
    <w:rsid w:val="00955DE5"/>
    <w:rsid w:val="00A461A5"/>
    <w:rsid w:val="00AA5876"/>
    <w:rsid w:val="00B84011"/>
    <w:rsid w:val="00BD333A"/>
    <w:rsid w:val="00E7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AF1DE"/>
  <w15:chartTrackingRefBased/>
  <w15:docId w15:val="{762BB24C-1E25-42A5-B9BB-829BE8AE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01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1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9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9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9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9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9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9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9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90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775E5"/>
    <w:pPr>
      <w:widowControl w:val="0"/>
      <w:suppressAutoHyphens w:val="0"/>
      <w:autoSpaceDE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775E5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Ward</dc:creator>
  <cp:keywords/>
  <dc:description/>
  <cp:lastModifiedBy>Andrew Malone</cp:lastModifiedBy>
  <cp:revision>3</cp:revision>
  <dcterms:created xsi:type="dcterms:W3CDTF">2026-06-15T05:00:00Z</dcterms:created>
  <dcterms:modified xsi:type="dcterms:W3CDTF">2026-07-07T06:29:00Z</dcterms:modified>
</cp:coreProperties>
</file>